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EB" w:rsidRPr="00376955" w:rsidRDefault="001E71EB" w:rsidP="001E71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B2828" wp14:editId="3DA05355">
                <wp:simplePos x="0" y="0"/>
                <wp:positionH relativeFrom="column">
                  <wp:posOffset>4865370</wp:posOffset>
                </wp:positionH>
                <wp:positionV relativeFrom="paragraph">
                  <wp:posOffset>-992505</wp:posOffset>
                </wp:positionV>
                <wp:extent cx="238125" cy="2381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83.1pt;margin-top:-78.15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" fillcolor="white [3212]" stroked="f" strokeweight="2pt"/>
            </w:pict>
          </mc:Fallback>
        </mc:AlternateContent>
      </w:r>
      <w:r w:rsidRPr="00376955">
        <w:rPr>
          <w:rFonts w:ascii="Times New Roman" w:hAnsi="Times New Roman"/>
          <w:b/>
          <w:sz w:val="24"/>
          <w:szCs w:val="24"/>
        </w:rPr>
        <w:t>BAB V</w:t>
      </w:r>
    </w:p>
    <w:p w:rsidR="001E71EB" w:rsidRPr="00376955" w:rsidRDefault="001E71EB" w:rsidP="001E71EB">
      <w:pPr>
        <w:jc w:val="center"/>
        <w:rPr>
          <w:rFonts w:ascii="Times New Roman" w:hAnsi="Times New Roman"/>
          <w:b/>
          <w:sz w:val="24"/>
          <w:szCs w:val="24"/>
        </w:rPr>
      </w:pPr>
      <w:r w:rsidRPr="00376955">
        <w:rPr>
          <w:rFonts w:ascii="Times New Roman" w:hAnsi="Times New Roman"/>
          <w:b/>
          <w:sz w:val="24"/>
          <w:szCs w:val="24"/>
        </w:rPr>
        <w:t>SIMPULAN, IMPLIKASI, DAN SARAN</w:t>
      </w:r>
    </w:p>
    <w:p w:rsidR="001E71EB" w:rsidRPr="00B75FFD" w:rsidRDefault="001E71EB" w:rsidP="001E71EB">
      <w:pPr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:rsidR="001E71EB" w:rsidRPr="00376955" w:rsidRDefault="001E71EB" w:rsidP="001E71EB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376955">
        <w:rPr>
          <w:rFonts w:ascii="Times New Roman" w:hAnsi="Times New Roman"/>
          <w:b/>
          <w:sz w:val="24"/>
          <w:szCs w:val="24"/>
        </w:rPr>
        <w:t>Simpulan</w:t>
      </w:r>
      <w:proofErr w:type="spellEnd"/>
      <w:r w:rsidRPr="00376955">
        <w:rPr>
          <w:rFonts w:ascii="Times New Roman" w:hAnsi="Times New Roman"/>
          <w:b/>
          <w:sz w:val="24"/>
          <w:szCs w:val="24"/>
        </w:rPr>
        <w:t xml:space="preserve"> </w:t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  <w:r w:rsidRPr="00376955">
        <w:rPr>
          <w:rFonts w:ascii="Times New Roman" w:hAnsi="Times New Roman"/>
          <w:b/>
          <w:sz w:val="24"/>
          <w:szCs w:val="24"/>
          <w:lang w:val="id-ID"/>
        </w:rPr>
        <w:tab/>
      </w:r>
    </w:p>
    <w:p w:rsidR="001E71EB" w:rsidRPr="00A93EE6" w:rsidRDefault="001E71EB" w:rsidP="001E71EB">
      <w:pPr>
        <w:pStyle w:val="ListParagraph"/>
        <w:spacing w:line="480" w:lineRule="auto"/>
        <w:ind w:left="357"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F5326" wp14:editId="36C5D1D1">
                <wp:simplePos x="0" y="0"/>
                <wp:positionH relativeFrom="column">
                  <wp:posOffset>2274570</wp:posOffset>
                </wp:positionH>
                <wp:positionV relativeFrom="paragraph">
                  <wp:posOffset>6829425</wp:posOffset>
                </wp:positionV>
                <wp:extent cx="561975" cy="4191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EB" w:rsidRPr="00D4603F" w:rsidRDefault="001E71EB" w:rsidP="001E71E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</w:pPr>
                            <w:r w:rsidRPr="00D4603F">
                              <w:rPr>
                                <w:rFonts w:ascii="Times New Roman" w:hAnsi="Times New Roman"/>
                                <w:sz w:val="24"/>
                                <w:lang w:val="id-ID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9.1pt;margin-top:537.75pt;width:44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" fillcolor="white [3212]" stroked="f" strokeweight=".5pt">
                <v:textbox>
                  <w:txbxContent>
                    <w:p w:rsidR="001E71EB" w:rsidRPr="00D4603F" w:rsidRDefault="001E71EB" w:rsidP="001E71EB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id-ID"/>
                        </w:rPr>
                      </w:pPr>
                      <w:r w:rsidRPr="00D4603F">
                        <w:rPr>
                          <w:rFonts w:ascii="Times New Roman" w:hAnsi="Times New Roman"/>
                          <w:sz w:val="24"/>
                          <w:lang w:val="id-ID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Pr="00B75FFD">
        <w:rPr>
          <w:rFonts w:ascii="Times New Roman" w:hAnsi="Times New Roman"/>
          <w:sz w:val="24"/>
          <w:szCs w:val="24"/>
          <w:lang w:val="id-ID"/>
        </w:rPr>
        <w:t>Kesimpulan hasil penelitian men</w:t>
      </w:r>
      <w:r>
        <w:rPr>
          <w:rFonts w:ascii="Times New Roman" w:hAnsi="Times New Roman"/>
          <w:sz w:val="24"/>
          <w:szCs w:val="24"/>
          <w:lang w:val="id-ID"/>
        </w:rPr>
        <w:t xml:space="preserve">genai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kecanduan </w:t>
      </w:r>
      <w:r w:rsidRPr="007E2FE9">
        <w:rPr>
          <w:rFonts w:ascii="Times New Roman" w:hAnsi="Times New Roman"/>
          <w:bCs/>
          <w:i/>
          <w:sz w:val="24"/>
          <w:szCs w:val="24"/>
          <w:lang w:val="id-ID"/>
        </w:rPr>
        <w:t>game online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pada siswa kelas X</w:t>
      </w:r>
      <w:r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SMAN 1 Plosoklaten</w:t>
      </w:r>
      <w:r>
        <w:rPr>
          <w:rFonts w:ascii="Times New Roman" w:hAnsi="Times New Roman"/>
          <w:sz w:val="24"/>
          <w:szCs w:val="24"/>
          <w:lang w:val="id-ID"/>
        </w:rPr>
        <w:t xml:space="preserve"> adalah pengunaan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game online </w:t>
      </w:r>
      <w:r>
        <w:rPr>
          <w:rFonts w:ascii="Times New Roman" w:hAnsi="Times New Roman"/>
          <w:sz w:val="24"/>
          <w:szCs w:val="24"/>
          <w:lang w:val="id-ID"/>
        </w:rPr>
        <w:t xml:space="preserve">yang berlebihan yang disebabkan rasa ingin bermain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game online </w:t>
      </w:r>
      <w:r>
        <w:rPr>
          <w:rFonts w:ascii="Times New Roman" w:hAnsi="Times New Roman"/>
          <w:sz w:val="24"/>
          <w:szCs w:val="24"/>
          <w:lang w:val="id-ID"/>
        </w:rPr>
        <w:t xml:space="preserve">terus karena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game online </w:t>
      </w:r>
      <w:r>
        <w:rPr>
          <w:rFonts w:ascii="Times New Roman" w:hAnsi="Times New Roman"/>
          <w:sz w:val="24"/>
          <w:szCs w:val="24"/>
          <w:lang w:val="id-ID"/>
        </w:rPr>
        <w:t xml:space="preserve">tersebut memacu rasa kurang puas saat bermain. Dampak dari kecanduan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game online </w:t>
      </w:r>
      <w:r>
        <w:rPr>
          <w:rFonts w:ascii="Times New Roman" w:hAnsi="Times New Roman"/>
          <w:sz w:val="24"/>
          <w:szCs w:val="24"/>
          <w:lang w:val="id-ID"/>
        </w:rPr>
        <w:t>tersebut siswa tidak dapat mengatur waktu belajar, rasa toleransi kelingkungan dan belajar berkurang, timbul rasa emosi fisik maupun verbal. hal ini dapat menggangunya proses dalam belajar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Kecanduan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E2FE9">
        <w:rPr>
          <w:rFonts w:ascii="Times New Roman" w:hAnsi="Times New Roman"/>
          <w:i/>
          <w:sz w:val="24"/>
          <w:szCs w:val="24"/>
          <w:lang w:val="en-GB"/>
        </w:rPr>
        <w:t>game online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dipengaruhi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E2FE9">
        <w:rPr>
          <w:rFonts w:ascii="Times New Roman" w:hAnsi="Times New Roman"/>
          <w:i/>
          <w:sz w:val="24"/>
          <w:szCs w:val="24"/>
          <w:lang w:val="en-GB"/>
        </w:rPr>
        <w:t>Excessive use (</w:t>
      </w:r>
      <w:proofErr w:type="spellStart"/>
      <w:r w:rsidRPr="007E2FE9">
        <w:rPr>
          <w:rFonts w:ascii="Times New Roman" w:hAnsi="Times New Roman"/>
          <w:i/>
          <w:sz w:val="24"/>
          <w:szCs w:val="24"/>
          <w:lang w:val="en-GB"/>
        </w:rPr>
        <w:t>pengunaan</w:t>
      </w:r>
      <w:proofErr w:type="spellEnd"/>
      <w:r w:rsidRPr="007E2FE9">
        <w:rPr>
          <w:rFonts w:ascii="Times New Roman" w:hAnsi="Times New Roman"/>
          <w:i/>
          <w:sz w:val="24"/>
          <w:szCs w:val="24"/>
          <w:lang w:val="en-GB"/>
        </w:rPr>
        <w:t xml:space="preserve"> yang </w:t>
      </w:r>
      <w:proofErr w:type="spellStart"/>
      <w:r w:rsidRPr="007E2FE9">
        <w:rPr>
          <w:rFonts w:ascii="Times New Roman" w:hAnsi="Times New Roman"/>
          <w:i/>
          <w:sz w:val="24"/>
          <w:szCs w:val="24"/>
          <w:lang w:val="en-GB"/>
        </w:rPr>
        <w:t>berlebihan</w:t>
      </w:r>
      <w:proofErr w:type="spellEnd"/>
      <w:r w:rsidRPr="007E2FE9">
        <w:rPr>
          <w:rFonts w:ascii="Times New Roman" w:hAnsi="Times New Roman"/>
          <w:i/>
          <w:sz w:val="24"/>
          <w:szCs w:val="24"/>
          <w:lang w:val="en-GB"/>
        </w:rPr>
        <w:t>)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melupakan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berkurang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mengakibatkan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konsentrasi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berkurang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keempat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efektif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withdrawal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symptomps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gejala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pembatasan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ketiga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keempat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ditemukan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terlalu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emosi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membanting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handphonenya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meningatkan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en-GB"/>
        </w:rPr>
        <w:t>tolerance</w:t>
      </w:r>
      <w:proofErr w:type="gramEnd"/>
      <w:r>
        <w:rPr>
          <w:rFonts w:ascii="Times New Roman" w:hAnsi="Times New Roman"/>
          <w:i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ketidakmampuan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mengatur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>), negative repercussion 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tingkat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ketiga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keempat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belum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mengatur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ditemukan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mengutamakan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ajakan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teman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game online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GB"/>
        </w:rPr>
        <w:t>Negative repercussion 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tingkat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ditunjukan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merasa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pusing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gelisah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kalah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game </w:t>
      </w:r>
      <w:proofErr w:type="gramStart"/>
      <w:r>
        <w:rPr>
          <w:rFonts w:ascii="Times New Roman" w:hAnsi="Times New Roman"/>
          <w:i/>
          <w:sz w:val="24"/>
          <w:szCs w:val="24"/>
          <w:lang w:val="en-GB"/>
        </w:rPr>
        <w:t xml:space="preserve">online </w:t>
      </w:r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responden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ketiga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keempat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berhenti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game online . </w:t>
      </w:r>
    </w:p>
    <w:p w:rsidR="001E71EB" w:rsidRDefault="001E71EB" w:rsidP="001E71EB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E71EB" w:rsidRPr="00376955" w:rsidRDefault="001E71EB" w:rsidP="001E71E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955">
        <w:rPr>
          <w:rFonts w:ascii="Times New Roman" w:hAnsi="Times New Roman"/>
          <w:b/>
          <w:sz w:val="24"/>
          <w:szCs w:val="24"/>
        </w:rPr>
        <w:t>Implikasi</w:t>
      </w:r>
      <w:proofErr w:type="spellEnd"/>
    </w:p>
    <w:p w:rsidR="001E71EB" w:rsidRDefault="001E71EB" w:rsidP="001E71EB">
      <w:pPr>
        <w:pStyle w:val="ListParagraph"/>
        <w:spacing w:after="0" w:line="48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penanganan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membolos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XI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BK di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SMAN 1 Plosoklaten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lain:</w:t>
      </w:r>
    </w:p>
    <w:p w:rsidR="001E71EB" w:rsidRDefault="001E71EB" w:rsidP="001E71EB">
      <w:pPr>
        <w:pStyle w:val="ListParagraph"/>
        <w:numPr>
          <w:ilvl w:val="0"/>
          <w:numId w:val="2"/>
        </w:numPr>
        <w:spacing w:after="0" w:line="48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633329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633329">
        <w:rPr>
          <w:rFonts w:ascii="Times New Roman" w:hAnsi="Times New Roman"/>
          <w:sz w:val="24"/>
          <w:szCs w:val="24"/>
        </w:rPr>
        <w:t>Bimbingan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dan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Konseling</w:t>
      </w:r>
      <w:proofErr w:type="spellEnd"/>
    </w:p>
    <w:p w:rsidR="001E71EB" w:rsidRDefault="001E71EB" w:rsidP="001E71EB">
      <w:pPr>
        <w:pStyle w:val="ListParagraph"/>
        <w:spacing w:after="0" w:line="480" w:lineRule="auto"/>
        <w:ind w:left="71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329">
        <w:rPr>
          <w:rFonts w:ascii="Times New Roman" w:hAnsi="Times New Roman"/>
          <w:sz w:val="24"/>
          <w:szCs w:val="24"/>
        </w:rPr>
        <w:t>Bagi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633329">
        <w:rPr>
          <w:rFonts w:ascii="Times New Roman" w:hAnsi="Times New Roman"/>
          <w:sz w:val="24"/>
          <w:szCs w:val="24"/>
        </w:rPr>
        <w:t>bimbingan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dan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konseling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dapat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mengetahui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mengenai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latar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belakang</w:t>
      </w:r>
      <w:proofErr w:type="spellEnd"/>
      <w:r w:rsidRPr="006333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faktor-faktor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dan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karakteristik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para</w:t>
      </w:r>
      <w:proofErr w:type="spellEnd"/>
      <w:r w:rsidRPr="00633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3329">
        <w:rPr>
          <w:rFonts w:ascii="Times New Roman" w:hAnsi="Times New Roman"/>
          <w:sz w:val="24"/>
          <w:szCs w:val="24"/>
        </w:rPr>
        <w:t>siswa</w:t>
      </w:r>
      <w:proofErr w:type="spellEnd"/>
      <w:r w:rsidRPr="00633329">
        <w:rPr>
          <w:rFonts w:ascii="Times New Roman" w:hAnsi="Times New Roman"/>
          <w:sz w:val="24"/>
          <w:szCs w:val="24"/>
        </w:rPr>
        <w:t>.</w:t>
      </w:r>
      <w:proofErr w:type="gramEnd"/>
    </w:p>
    <w:p w:rsidR="001E71EB" w:rsidRDefault="001E71EB" w:rsidP="001E71EB">
      <w:pPr>
        <w:pStyle w:val="ListParagraph"/>
        <w:numPr>
          <w:ilvl w:val="0"/>
          <w:numId w:val="2"/>
        </w:numPr>
        <w:spacing w:after="0" w:line="480" w:lineRule="auto"/>
        <w:ind w:left="71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</w:p>
    <w:p w:rsidR="001E71EB" w:rsidRPr="00633329" w:rsidRDefault="001E71EB" w:rsidP="001E71EB">
      <w:pPr>
        <w:pStyle w:val="ListParagraph"/>
        <w:spacing w:after="0" w:line="480" w:lineRule="auto"/>
        <w:ind w:left="71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71EB" w:rsidRPr="00292D2A" w:rsidRDefault="001E71EB" w:rsidP="001E71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E71EB" w:rsidRPr="00376955" w:rsidRDefault="001E71EB" w:rsidP="001E71E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76955">
        <w:rPr>
          <w:rFonts w:ascii="Times New Roman" w:hAnsi="Times New Roman"/>
          <w:b/>
          <w:sz w:val="24"/>
          <w:szCs w:val="24"/>
        </w:rPr>
        <w:t>Saran-saran</w:t>
      </w:r>
    </w:p>
    <w:p w:rsidR="001E71EB" w:rsidRDefault="001E71EB" w:rsidP="001E71EB">
      <w:pPr>
        <w:pStyle w:val="ListParagraph"/>
        <w:spacing w:after="0" w:line="480" w:lineRule="auto"/>
        <w:ind w:left="36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mengajukan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E71EB" w:rsidRDefault="001E71EB" w:rsidP="001E71EB">
      <w:pPr>
        <w:pStyle w:val="ListParagraph"/>
        <w:spacing w:after="0" w:line="480" w:lineRule="auto"/>
        <w:ind w:left="36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71EB" w:rsidRPr="00D4603F" w:rsidRDefault="001E71EB" w:rsidP="001E71EB">
      <w:pPr>
        <w:pStyle w:val="ListParagraph"/>
        <w:spacing w:after="0" w:line="480" w:lineRule="auto"/>
        <w:ind w:left="36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71EB" w:rsidRDefault="001E71EB" w:rsidP="001E71E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</w:p>
    <w:p w:rsidR="001E71EB" w:rsidRDefault="001E71EB" w:rsidP="001E71E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persoalan-persoalan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71EB" w:rsidRDefault="001E71EB" w:rsidP="001E71E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/>
          <w:sz w:val="24"/>
          <w:szCs w:val="24"/>
        </w:rPr>
        <w:t>menumbuh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berkonsultasi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dihadapi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71EB" w:rsidRDefault="001E71EB" w:rsidP="001E71E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</w:p>
    <w:p w:rsidR="001E71EB" w:rsidRPr="00B950ED" w:rsidRDefault="001E71EB" w:rsidP="001E71EB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berprofesi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diwawancarai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menanggapi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kondusif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71EB" w:rsidRDefault="001E71EB" w:rsidP="001E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796" w:rsidRDefault="00B74796">
      <w:bookmarkStart w:id="0" w:name="_GoBack"/>
      <w:bookmarkEnd w:id="0"/>
    </w:p>
    <w:sectPr w:rsidR="00B74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DD2"/>
    <w:multiLevelType w:val="hybridMultilevel"/>
    <w:tmpl w:val="0C6A8D36"/>
    <w:lvl w:ilvl="0" w:tplc="3344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16070"/>
    <w:multiLevelType w:val="hybridMultilevel"/>
    <w:tmpl w:val="E1C24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71F4"/>
    <w:multiLevelType w:val="hybridMultilevel"/>
    <w:tmpl w:val="E9A274A8"/>
    <w:lvl w:ilvl="0" w:tplc="0E066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83135"/>
    <w:multiLevelType w:val="hybridMultilevel"/>
    <w:tmpl w:val="D054B866"/>
    <w:lvl w:ilvl="0" w:tplc="6B9E2E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EB"/>
    <w:rsid w:val="001E71EB"/>
    <w:rsid w:val="00B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1E71E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qFormat/>
    <w:locked/>
    <w:rsid w:val="001E71E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1E71E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qFormat/>
    <w:locked/>
    <w:rsid w:val="001E71E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2020-08-24T01:57:00Z</dcterms:created>
  <dcterms:modified xsi:type="dcterms:W3CDTF">2020-08-24T01:57:00Z</dcterms:modified>
</cp:coreProperties>
</file>